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spacing w:after="160" w:lineRule="auto"/>
        <w:rPr>
          <w:b w:val="1"/>
          <w:bCs w:val="1"/>
          <w:highlight w:val="yellow"/>
        </w:rPr>
      </w:pPr>
      <w:r w:rsidDel="00000000" w:rsidR="00000000" w:rsidRPr="00000000">
        <w:rPr>
          <w:b w:val="1"/>
          <w:bCs w:val="1"/>
          <w:highlight w:val="yellow"/>
          <w:rtl w:val="0"/>
        </w:rPr>
        <w:t xml:space="preserve">SLIDE 1</w:t>
      </w:r>
    </w:p>
    <w:p w:rsidR="00000000" w:rsidDel="00000000" w:rsidP="00000000" w:rsidRDefault="00000000" w:rsidRPr="00000000" w14:paraId="00000002">
      <w:pPr>
        <w:spacing w:after="16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Understanding Who Has Power, How We Shift Them,</w:t>
        <w:br w:type="textWrapping"/>
        <w:t xml:space="preserve"> And How We Build Our Own Power</w:t>
      </w:r>
    </w:p>
    <w:p w:rsidR="00000000" w:rsidDel="00000000" w:rsidP="00000000" w:rsidRDefault="00000000" w:rsidRPr="00000000" w14:paraId="00000003">
      <w:pPr>
        <w:spacing w:after="16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0:00–0:10</w:t>
      </w:r>
    </w:p>
    <w:p w:rsidR="00000000" w:rsidDel="00000000" w:rsidP="00000000" w:rsidRDefault="00000000" w:rsidRPr="00000000" w14:paraId="00000004">
      <w:pPr>
        <w:spacing w:after="160" w:lineRule="auto"/>
        <w:rPr>
          <w:b w:val="1"/>
          <w:bCs w:val="1"/>
          <w:highlight w:val="yellow"/>
        </w:rPr>
      </w:pPr>
      <w:r w:rsidDel="00000000" w:rsidR="00000000" w:rsidRPr="00000000">
        <w:rPr>
          <w:b w:val="1"/>
          <w:bCs w:val="1"/>
          <w:highlight w:val="yellow"/>
          <w:rtl w:val="0"/>
        </w:rPr>
        <w:t xml:space="preserve">SLIDE 2</w:t>
      </w:r>
    </w:p>
    <w:p w:rsidR="00000000" w:rsidDel="00000000" w:rsidP="00000000" w:rsidRDefault="00000000" w:rsidRPr="00000000" w14:paraId="00000005">
      <w:pPr>
        <w:spacing w:after="16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Acknowledgement of Country (focus on power)</w:t>
      </w:r>
    </w:p>
    <w:p w:rsidR="00000000" w:rsidDel="00000000" w:rsidP="00000000" w:rsidRDefault="00000000" w:rsidRPr="00000000" w14:paraId="00000006">
      <w:pPr>
        <w:spacing w:after="160" w:lineRule="auto"/>
        <w:rPr>
          <w:b w:val="1"/>
          <w:bCs w:val="1"/>
          <w:highlight w:val="yellow"/>
          <w:u w:val="single"/>
        </w:rPr>
      </w:pPr>
      <w:r w:rsidDel="00000000" w:rsidR="00000000" w:rsidRPr="00000000">
        <w:rPr>
          <w:b w:val="1"/>
          <w:bCs w:val="1"/>
          <w:highlight w:val="yellow"/>
          <w:u w:val="single"/>
          <w:rtl w:val="0"/>
        </w:rPr>
        <w:t xml:space="preserve">SLIDE 3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ind w:left="720" w:hanging="360"/>
      </w:pPr>
      <w:r w:rsidDel="00000000" w:rsidR="00000000" w:rsidRPr="00000000">
        <w:rPr>
          <w:rtl w:val="0"/>
        </w:rPr>
        <w:t xml:space="preserve">“When you think about power in society — who comes to mind?”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 want to start with a really broad question tonight, and there’s no right or wrong answer to it.</w:t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When you think about power in society — who comes to mind?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You can pop thoughts in the chat, or unmute if you’d like.</w:t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Hopefully conversation will happen naturally. </w:t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If they immediately think of politicians, governments, billionaires, CEOs, police, the media — remind them those are definitely important parts of the picture.</w:t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But one of the things I want us to think about tonight is that power is usually much bigger and more complicated than just “the people at the top.”</w:t>
      </w:r>
    </w:p>
    <w:p w:rsidR="00000000" w:rsidDel="00000000" w:rsidP="00000000" w:rsidRDefault="00000000" w:rsidRPr="00000000" w14:paraId="0000000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Power can sit in institutions, laws, money and media narratives. </w:t>
      </w:r>
    </w:p>
    <w:p w:rsidR="00000000" w:rsidDel="00000000" w:rsidP="00000000" w:rsidRDefault="00000000" w:rsidRPr="00000000" w14:paraId="0000001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can sit with who gets listened to, and who gets ignored. </w:t>
      </w:r>
    </w:p>
    <w:p w:rsidR="00000000" w:rsidDel="00000000" w:rsidP="00000000" w:rsidRDefault="00000000" w:rsidRPr="00000000" w14:paraId="0000001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It can sit in systems that shape people’s lives every single day, Housing systems, welfare systems, policing systems, economic systems.</w:t>
      </w:r>
    </w:p>
    <w:p w:rsidR="00000000" w:rsidDel="00000000" w:rsidP="00000000" w:rsidRDefault="00000000" w:rsidRPr="00000000" w14:paraId="0000001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And at the same time, power can also come from organised people.</w:t>
        <w:br w:type="textWrapping"/>
        <w:t xml:space="preserve">From communities like ours. From our relationships. From our collective action.</w:t>
      </w:r>
    </w:p>
    <w:p w:rsidR="00000000" w:rsidDel="00000000" w:rsidP="00000000" w:rsidRDefault="00000000" w:rsidRPr="00000000" w14:paraId="0000001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So tonight’s really about trying to unpack:</w:t>
        <w:br w:type="textWrapping"/>
        <w:t xml:space="preserve">Who has power?</w:t>
        <w:br w:type="textWrapping"/>
        <w:t xml:space="preserve">How do they maintain it?</w:t>
        <w:br w:type="textWrapping"/>
        <w:t xml:space="preserve">What actually shifts them?</w:t>
        <w:br w:type="textWrapping"/>
        <w:t xml:space="preserve">And how do ordinary people build power together?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60" w:lineRule="auto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6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0:10–0:20</w:t>
      </w:r>
    </w:p>
    <w:p w:rsidR="00000000" w:rsidDel="00000000" w:rsidP="00000000" w:rsidRDefault="00000000" w:rsidRPr="00000000" w14:paraId="00000019">
      <w:pPr>
        <w:spacing w:after="160" w:lineRule="auto"/>
        <w:rPr>
          <w:b w:val="1"/>
          <w:bCs w:val="1"/>
          <w:highlight w:val="yellow"/>
        </w:rPr>
      </w:pPr>
      <w:r w:rsidDel="00000000" w:rsidR="00000000" w:rsidRPr="00000000">
        <w:rPr>
          <w:b w:val="1"/>
          <w:bCs w:val="1"/>
          <w:highlight w:val="yellow"/>
          <w:rtl w:val="0"/>
        </w:rPr>
        <w:t xml:space="preserve">SLIDE 4</w:t>
      </w:r>
    </w:p>
    <w:p w:rsidR="00000000" w:rsidDel="00000000" w:rsidP="00000000" w:rsidRDefault="00000000" w:rsidRPr="00000000" w14:paraId="0000001A">
      <w:pPr>
        <w:spacing w:after="16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“How Campaigns Win” </w:t>
      </w:r>
    </w:p>
    <w:p w:rsidR="00000000" w:rsidDel="00000000" w:rsidP="00000000" w:rsidRDefault="00000000" w:rsidRPr="00000000" w14:paraId="0000001B">
      <w:pPr>
        <w:ind w:left="0" w:firstLine="0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One thing we often learn pretty quickly in campaigning is that people in power usually don’t just wake up one day and decide to do the right thing… c</w:t>
      </w:r>
      <w:r w:rsidDel="00000000" w:rsidR="00000000" w:rsidRPr="00000000">
        <w:rPr>
          <w:i w:val="1"/>
          <w:iCs w:val="1"/>
          <w:rtl w:val="0"/>
        </w:rPr>
        <w:t xml:space="preserve">hange usually happens because pressure builds</w:t>
      </w:r>
    </w:p>
    <w:p w:rsidR="00000000" w:rsidDel="00000000" w:rsidP="00000000" w:rsidRDefault="00000000" w:rsidRPr="00000000" w14:paraId="0000001C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Governments, corporations, institutions respond when the cost of ignoring people starts becoming too high.</w:t>
      </w:r>
    </w:p>
    <w:p w:rsidR="00000000" w:rsidDel="00000000" w:rsidP="00000000" w:rsidRDefault="00000000" w:rsidRPr="00000000" w14:paraId="0000001D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  <w:t xml:space="preserve">That pressure can look different:</w:t>
      </w:r>
    </w:p>
    <w:p w:rsidR="00000000" w:rsidDel="00000000" w:rsidP="00000000" w:rsidRDefault="00000000" w:rsidRPr="00000000" w14:paraId="0000001E">
      <w:pPr>
        <w:numPr>
          <w:ilvl w:val="0"/>
          <w:numId w:val="7"/>
        </w:numPr>
        <w:spacing w:after="0" w:afterAutospacing="0" w:before="240" w:lineRule="auto"/>
        <w:ind w:left="1440" w:hanging="360"/>
      </w:pPr>
      <w:r w:rsidDel="00000000" w:rsidR="00000000" w:rsidRPr="00000000">
        <w:rPr>
          <w:rtl w:val="0"/>
        </w:rPr>
        <w:t xml:space="preserve">public pressure</w:t>
      </w:r>
    </w:p>
    <w:p w:rsidR="00000000" w:rsidDel="00000000" w:rsidP="00000000" w:rsidRDefault="00000000" w:rsidRPr="00000000" w14:paraId="0000001F">
      <w:pPr>
        <w:numPr>
          <w:ilvl w:val="0"/>
          <w:numId w:val="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political risk</w:t>
      </w:r>
    </w:p>
    <w:p w:rsidR="00000000" w:rsidDel="00000000" w:rsidP="00000000" w:rsidRDefault="00000000" w:rsidRPr="00000000" w14:paraId="00000020">
      <w:pPr>
        <w:numPr>
          <w:ilvl w:val="0"/>
          <w:numId w:val="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media scrutiny</w:t>
      </w:r>
    </w:p>
    <w:p w:rsidR="00000000" w:rsidDel="00000000" w:rsidP="00000000" w:rsidRDefault="00000000" w:rsidRPr="00000000" w14:paraId="00000021">
      <w:pPr>
        <w:numPr>
          <w:ilvl w:val="0"/>
          <w:numId w:val="7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organised communities</w:t>
      </w:r>
    </w:p>
    <w:p w:rsidR="00000000" w:rsidDel="00000000" w:rsidP="00000000" w:rsidRDefault="00000000" w:rsidRPr="00000000" w14:paraId="00000022">
      <w:pPr>
        <w:numPr>
          <w:ilvl w:val="0"/>
          <w:numId w:val="7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changing public attitudes</w:t>
      </w:r>
    </w:p>
    <w:p w:rsidR="00000000" w:rsidDel="00000000" w:rsidP="00000000" w:rsidRDefault="00000000" w:rsidRPr="00000000" w14:paraId="00000023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  <w:t xml:space="preserve">And most successful campaigns use several of these things at once.</w:t>
      </w:r>
    </w:p>
    <w:p w:rsidR="00000000" w:rsidDel="00000000" w:rsidP="00000000" w:rsidRDefault="00000000" w:rsidRPr="00000000" w14:paraId="00000024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  <w:t xml:space="preserve">A useful way to think about this is through four things:</w:t>
      </w:r>
    </w:p>
    <w:p w:rsidR="00000000" w:rsidDel="00000000" w:rsidP="00000000" w:rsidRDefault="00000000" w:rsidRPr="00000000" w14:paraId="00000025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  <w:t xml:space="preserve">Public Pressure: Getting attention, visibility, mobilisation, public support.</w:t>
      </w:r>
    </w:p>
    <w:p w:rsidR="00000000" w:rsidDel="00000000" w:rsidP="00000000" w:rsidRDefault="00000000" w:rsidRPr="00000000" w14:paraId="00000026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  <w:t xml:space="preserve">Political Risk: Making inaction uncomfortable, either electorally, reputationally or socially.</w:t>
      </w:r>
    </w:p>
    <w:p w:rsidR="00000000" w:rsidDel="00000000" w:rsidP="00000000" w:rsidRDefault="00000000" w:rsidRPr="00000000" w14:paraId="00000027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  <w:t xml:space="preserve">Narrative Shift: Changing how people understand an issue.</w:t>
      </w:r>
    </w:p>
    <w:p w:rsidR="00000000" w:rsidDel="00000000" w:rsidP="00000000" w:rsidRDefault="00000000" w:rsidRPr="00000000" w14:paraId="00000028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For example: moving from “people are poor because they failed” to “people are poor because systems are failing them.”</w:t>
      </w:r>
    </w:p>
    <w:p w:rsidR="00000000" w:rsidDel="00000000" w:rsidP="00000000" w:rsidRDefault="00000000" w:rsidRPr="00000000" w14:paraId="00000029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  <w:t xml:space="preserve">Organised People: Relationships to build trust, consistency and collective action. Movements are built by organised people, not just good ideas.</w:t>
      </w:r>
    </w:p>
    <w:p w:rsidR="00000000" w:rsidDel="00000000" w:rsidP="00000000" w:rsidRDefault="00000000" w:rsidRPr="00000000" w14:paraId="0000002A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You can have the best argument in the world, but if nobody is organised around it, governments often ignore it.</w:t>
      </w:r>
    </w:p>
    <w:p w:rsidR="00000000" w:rsidDel="00000000" w:rsidP="00000000" w:rsidRDefault="00000000" w:rsidRPr="00000000" w14:paraId="0000002B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So I want us to think a bit now about what actually creates pressure…</w:t>
      </w:r>
    </w:p>
    <w:p w:rsidR="00000000" w:rsidDel="00000000" w:rsidP="00000000" w:rsidRDefault="00000000" w:rsidRPr="00000000" w14:paraId="0000002C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160" w:lineRule="auto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16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0:20–0:35</w:t>
      </w:r>
    </w:p>
    <w:p w:rsidR="00000000" w:rsidDel="00000000" w:rsidP="00000000" w:rsidRDefault="00000000" w:rsidRPr="00000000" w14:paraId="0000002F">
      <w:pPr>
        <w:spacing w:after="160" w:lineRule="auto"/>
        <w:rPr>
          <w:b w:val="1"/>
          <w:bCs w:val="1"/>
          <w:highlight w:val="yellow"/>
        </w:rPr>
      </w:pPr>
      <w:r w:rsidDel="00000000" w:rsidR="00000000" w:rsidRPr="00000000">
        <w:rPr>
          <w:b w:val="1"/>
          <w:bCs w:val="1"/>
          <w:highlight w:val="yellow"/>
          <w:rtl w:val="0"/>
        </w:rPr>
        <w:t xml:space="preserve">SLIDE 5</w:t>
      </w:r>
    </w:p>
    <w:p w:rsidR="00000000" w:rsidDel="00000000" w:rsidP="00000000" w:rsidRDefault="00000000" w:rsidRPr="00000000" w14:paraId="00000030">
      <w:pPr>
        <w:spacing w:after="16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Group Discussion: “Have you seen public opinion shift on an issue in your lifetime?”</w:t>
      </w:r>
    </w:p>
    <w:p w:rsidR="00000000" w:rsidDel="00000000" w:rsidP="00000000" w:rsidRDefault="00000000" w:rsidRPr="00000000" w14:paraId="00000031">
      <w:pPr>
        <w:spacing w:after="160" w:lineRule="auto"/>
        <w:rPr/>
      </w:pPr>
      <w:r w:rsidDel="00000000" w:rsidR="00000000" w:rsidRPr="00000000">
        <w:rPr>
          <w:rtl w:val="0"/>
        </w:rPr>
        <w:t xml:space="preserve">Discussion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ind w:left="0" w:firstLine="0"/>
        <w:rPr>
          <w:b w:val="1"/>
          <w:bCs w:val="1"/>
          <w:highlight w:val="yellow"/>
        </w:rPr>
      </w:pPr>
      <w:r w:rsidDel="00000000" w:rsidR="00000000" w:rsidRPr="00000000">
        <w:rPr>
          <w:b w:val="1"/>
          <w:bCs w:val="1"/>
          <w:highlight w:val="yellow"/>
          <w:rtl w:val="0"/>
        </w:rPr>
        <w:t xml:space="preserve">SLIDE 6</w:t>
      </w:r>
    </w:p>
    <w:p w:rsidR="00000000" w:rsidDel="00000000" w:rsidP="00000000" w:rsidRDefault="00000000" w:rsidRPr="00000000" w14:paraId="00000034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Now we’re going to talk about…. </w:t>
      </w:r>
    </w:p>
    <w:p w:rsidR="00000000" w:rsidDel="00000000" w:rsidP="00000000" w:rsidRDefault="00000000" w:rsidRPr="00000000" w14:paraId="00000035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  <w:t xml:space="preserve">“What actually creates pressure?”</w:t>
      </w:r>
    </w:p>
    <w:p w:rsidR="00000000" w:rsidDel="00000000" w:rsidP="00000000" w:rsidRDefault="00000000" w:rsidRPr="00000000" w14:paraId="00000036">
      <w:pPr>
        <w:rPr>
          <w:b w:val="1"/>
          <w:bCs w:val="1"/>
          <w:highlight w:val="yellow"/>
        </w:rPr>
      </w:pPr>
      <w:r w:rsidDel="00000000" w:rsidR="00000000" w:rsidRPr="00000000">
        <w:rPr>
          <w:b w:val="1"/>
          <w:bCs w:val="1"/>
          <w:highlight w:val="yellow"/>
          <w:rtl w:val="0"/>
        </w:rPr>
        <w:t xml:space="preserve">SLIDE 7</w:t>
      </w:r>
    </w:p>
    <w:p w:rsidR="00000000" w:rsidDel="00000000" w:rsidP="00000000" w:rsidRDefault="00000000" w:rsidRPr="00000000" w14:paraId="00000037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  <w:t xml:space="preserve">Governments usually respond when there’s some kind of cost to ignoring people.</w:t>
      </w:r>
    </w:p>
    <w:p w:rsidR="00000000" w:rsidDel="00000000" w:rsidP="00000000" w:rsidRDefault="00000000" w:rsidRPr="00000000" w14:paraId="00000038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  <w:t xml:space="preserve">That cost might be:</w:t>
      </w:r>
    </w:p>
    <w:p w:rsidR="00000000" w:rsidDel="00000000" w:rsidP="00000000" w:rsidRDefault="00000000" w:rsidRPr="00000000" w14:paraId="00000039">
      <w:pPr>
        <w:numPr>
          <w:ilvl w:val="0"/>
          <w:numId w:val="2"/>
        </w:numPr>
        <w:spacing w:after="0" w:afterAutospacing="0" w:before="240" w:lineRule="auto"/>
        <w:ind w:left="1440" w:hanging="360"/>
      </w:pPr>
      <w:r w:rsidDel="00000000" w:rsidR="00000000" w:rsidRPr="00000000">
        <w:rPr>
          <w:rtl w:val="0"/>
        </w:rPr>
        <w:t xml:space="preserve">losing votes</w:t>
      </w:r>
    </w:p>
    <w:p w:rsidR="00000000" w:rsidDel="00000000" w:rsidP="00000000" w:rsidRDefault="00000000" w:rsidRPr="00000000" w14:paraId="0000003A">
      <w:pPr>
        <w:numPr>
          <w:ilvl w:val="0"/>
          <w:numId w:val="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bad media coverage</w:t>
      </w:r>
    </w:p>
    <w:p w:rsidR="00000000" w:rsidDel="00000000" w:rsidP="00000000" w:rsidRDefault="00000000" w:rsidRPr="00000000" w14:paraId="0000003B">
      <w:pPr>
        <w:numPr>
          <w:ilvl w:val="0"/>
          <w:numId w:val="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public embarrassment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internal pressure from within their own party</w:t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sustained community anger</w:t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pressure from organised groups</w:t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disruption to “business as usual”</w:t>
      </w:r>
    </w:p>
    <w:p w:rsidR="00000000" w:rsidDel="00000000" w:rsidP="00000000" w:rsidRDefault="00000000" w:rsidRPr="00000000" w14:paraId="00000040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  <w:t xml:space="preserve">Different governments respond to different kinds of pressure — but very few governments change because people politely asked once.</w:t>
      </w:r>
    </w:p>
    <w:p w:rsidR="00000000" w:rsidDel="00000000" w:rsidP="00000000" w:rsidRDefault="00000000" w:rsidRPr="00000000" w14:paraId="00000041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So a useful question for campaigners is:</w:t>
        <w:br w:type="textWrapping"/>
        <w:t xml:space="preserve">“What pressure exists here, and what pressure are we capable of building?” 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b w:val="1"/>
          <w:bCs w:val="1"/>
          <w:highlight w:val="yellow"/>
          <w:rtl w:val="0"/>
        </w:rPr>
        <w:t xml:space="preserve">SLIDE 8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  <w:t xml:space="preserve">“Why do some protests or campaigns get ignored?”</w:t>
      </w:r>
    </w:p>
    <w:p w:rsidR="00000000" w:rsidDel="00000000" w:rsidP="00000000" w:rsidRDefault="00000000" w:rsidRPr="00000000" w14:paraId="00000044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  <w:t xml:space="preserve">Sometimes campaigns get ignored because they’re too small or short-term.</w:t>
      </w:r>
    </w:p>
    <w:p w:rsidR="00000000" w:rsidDel="00000000" w:rsidP="00000000" w:rsidRDefault="00000000" w:rsidRPr="00000000" w14:paraId="00000045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  <w:t xml:space="preserve">Sometimes it’s because they don’t clearly target the people with actual decision-making power.</w:t>
      </w:r>
    </w:p>
    <w:p w:rsidR="00000000" w:rsidDel="00000000" w:rsidP="00000000" w:rsidRDefault="00000000" w:rsidRPr="00000000" w14:paraId="00000046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  <w:t xml:space="preserve">Sometimes there’s lots of moral passion, but not enough strategy.</w:t>
      </w:r>
    </w:p>
    <w:p w:rsidR="00000000" w:rsidDel="00000000" w:rsidP="00000000" w:rsidRDefault="00000000" w:rsidRPr="00000000" w14:paraId="00000047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  <w:t xml:space="preserve">And sometimes governments actually think:</w:t>
        <w:br w:type="textWrapping"/>
        <w:t xml:space="preserve">“Yes, people are angry — but they’ll move on in a week.”</w:t>
      </w:r>
    </w:p>
    <w:p w:rsidR="00000000" w:rsidDel="00000000" w:rsidP="00000000" w:rsidRDefault="00000000" w:rsidRPr="00000000" w14:paraId="00000048">
      <w:pPr>
        <w:spacing w:after="240" w:before="240" w:lineRule="auto"/>
        <w:rPr>
          <w:i w:val="1"/>
          <w:iCs w:val="1"/>
        </w:rPr>
      </w:pPr>
      <w:r w:rsidDel="00000000" w:rsidR="00000000" w:rsidRPr="00000000">
        <w:rPr>
          <w:i w:val="1"/>
          <w:iCs w:val="1"/>
          <w:rtl w:val="0"/>
        </w:rPr>
        <w:t xml:space="preserve">A lot of successful movements weren’t successful because they were instantly massive — they were successful because they were persistent, strategic, organised, and able to shift public attitudes over time.</w:t>
      </w:r>
    </w:p>
    <w:p w:rsidR="00000000" w:rsidDel="00000000" w:rsidP="00000000" w:rsidRDefault="00000000" w:rsidRPr="00000000" w14:paraId="00000049">
      <w:pPr>
        <w:rPr>
          <w:b w:val="1"/>
          <w:bCs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b w:val="1"/>
          <w:bCs w:val="1"/>
          <w:highlight w:val="yellow"/>
          <w:rtl w:val="0"/>
        </w:rPr>
        <w:t xml:space="preserve">SLIDE 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“What makes politicians nervous?”</w:t>
      </w:r>
    </w:p>
    <w:p w:rsidR="00000000" w:rsidDel="00000000" w:rsidP="00000000" w:rsidRDefault="00000000" w:rsidRPr="00000000" w14:paraId="0000004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Usually:</w:t>
      </w:r>
    </w:p>
    <w:p w:rsidR="00000000" w:rsidDel="00000000" w:rsidP="00000000" w:rsidRDefault="00000000" w:rsidRPr="00000000" w14:paraId="0000004D">
      <w:pPr>
        <w:numPr>
          <w:ilvl w:val="0"/>
          <w:numId w:val="3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losing votes</w:t>
      </w:r>
    </w:p>
    <w:p w:rsidR="00000000" w:rsidDel="00000000" w:rsidP="00000000" w:rsidRDefault="00000000" w:rsidRPr="00000000" w14:paraId="0000004E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losing legitimacy</w:t>
      </w:r>
    </w:p>
    <w:p w:rsidR="00000000" w:rsidDel="00000000" w:rsidP="00000000" w:rsidRDefault="00000000" w:rsidRPr="00000000" w14:paraId="0000004F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becoming publicly associated with a harmful system or policy</w:t>
      </w:r>
    </w:p>
    <w:p w:rsidR="00000000" w:rsidDel="00000000" w:rsidP="00000000" w:rsidRDefault="00000000" w:rsidRPr="00000000" w14:paraId="00000050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sustained bad publicity</w:t>
      </w:r>
    </w:p>
    <w:p w:rsidR="00000000" w:rsidDel="00000000" w:rsidP="00000000" w:rsidRDefault="00000000" w:rsidRPr="00000000" w14:paraId="00000051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organised communities</w:t>
      </w:r>
    </w:p>
    <w:p w:rsidR="00000000" w:rsidDel="00000000" w:rsidP="00000000" w:rsidRDefault="00000000" w:rsidRPr="00000000" w14:paraId="00000052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visible public anger</w:t>
      </w:r>
    </w:p>
    <w:p w:rsidR="00000000" w:rsidDel="00000000" w:rsidP="00000000" w:rsidRDefault="00000000" w:rsidRPr="00000000" w14:paraId="00000053">
      <w:pPr>
        <w:numPr>
          <w:ilvl w:val="0"/>
          <w:numId w:val="3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divisions inside their own party</w:t>
      </w:r>
    </w:p>
    <w:p w:rsidR="00000000" w:rsidDel="00000000" w:rsidP="00000000" w:rsidRDefault="00000000" w:rsidRPr="00000000" w14:paraId="00000054">
      <w:pPr>
        <w:numPr>
          <w:ilvl w:val="0"/>
          <w:numId w:val="3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growing movements they can no longer ignore</w:t>
      </w:r>
    </w:p>
    <w:p w:rsidR="00000000" w:rsidDel="00000000" w:rsidP="00000000" w:rsidRDefault="00000000" w:rsidRPr="00000000" w14:paraId="0000005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Politicians often tolerate criticism.</w:t>
        <w:br w:type="textWrapping"/>
        <w:t xml:space="preserve">What worries them more is organised criticism that keeps growing.</w:t>
      </w:r>
    </w:p>
    <w:p w:rsidR="00000000" w:rsidDel="00000000" w:rsidP="00000000" w:rsidRDefault="00000000" w:rsidRPr="00000000" w14:paraId="0000005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Especially when:</w:t>
      </w:r>
    </w:p>
    <w:p w:rsidR="00000000" w:rsidDel="00000000" w:rsidP="00000000" w:rsidRDefault="00000000" w:rsidRPr="00000000" w14:paraId="00000057">
      <w:pPr>
        <w:numPr>
          <w:ilvl w:val="0"/>
          <w:numId w:val="4"/>
        </w:numPr>
        <w:spacing w:after="0" w:afterAutospacing="0" w:before="240" w:lineRule="auto"/>
        <w:ind w:left="720" w:hanging="360"/>
      </w:pPr>
      <w:r w:rsidDel="00000000" w:rsidR="00000000" w:rsidRPr="00000000">
        <w:rPr>
          <w:rtl w:val="0"/>
        </w:rPr>
        <w:t xml:space="preserve">media starts paying attention</w:t>
      </w:r>
    </w:p>
    <w:p w:rsidR="00000000" w:rsidDel="00000000" w:rsidP="00000000" w:rsidRDefault="00000000" w:rsidRPr="00000000" w14:paraId="00000058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public opinion shifts</w:t>
      </w:r>
    </w:p>
    <w:p w:rsidR="00000000" w:rsidDel="00000000" w:rsidP="00000000" w:rsidRDefault="00000000" w:rsidRPr="00000000" w14:paraId="00000059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more people get involved</w:t>
      </w:r>
    </w:p>
    <w:p w:rsidR="00000000" w:rsidDel="00000000" w:rsidP="00000000" w:rsidRDefault="00000000" w:rsidRPr="00000000" w14:paraId="0000005A">
      <w:pPr>
        <w:numPr>
          <w:ilvl w:val="0"/>
          <w:numId w:val="4"/>
        </w:numPr>
        <w:spacing w:after="0" w:afterAutospacing="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respected organisations join in</w:t>
      </w:r>
    </w:p>
    <w:p w:rsidR="00000000" w:rsidDel="00000000" w:rsidP="00000000" w:rsidRDefault="00000000" w:rsidRPr="00000000" w14:paraId="0000005B">
      <w:pPr>
        <w:numPr>
          <w:ilvl w:val="0"/>
          <w:numId w:val="4"/>
        </w:numPr>
        <w:spacing w:after="240" w:before="0" w:beforeAutospacing="0" w:lineRule="auto"/>
        <w:ind w:left="720" w:hanging="360"/>
      </w:pPr>
      <w:r w:rsidDel="00000000" w:rsidR="00000000" w:rsidRPr="00000000">
        <w:rPr>
          <w:rtl w:val="0"/>
        </w:rPr>
        <w:t xml:space="preserve">people stop accepting the status quo</w:t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b w:val="1"/>
          <w:bCs w:val="1"/>
          <w:highlight w:val="yellow"/>
          <w:rtl w:val="0"/>
        </w:rPr>
        <w:t xml:space="preserve">SLIDE 10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  <w:t xml:space="preserve">“Can relatively small groups still have influence?”</w:t>
      </w:r>
    </w:p>
    <w:p w:rsidR="00000000" w:rsidDel="00000000" w:rsidP="00000000" w:rsidRDefault="00000000" w:rsidRPr="00000000" w14:paraId="0000005E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  <w:t xml:space="preserve">Absolutely.</w:t>
      </w:r>
    </w:p>
    <w:p w:rsidR="00000000" w:rsidDel="00000000" w:rsidP="00000000" w:rsidRDefault="00000000" w:rsidRPr="00000000" w14:paraId="0000005F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  <w:t xml:space="preserve">Small groups can sometimes have enormous influence if they:</w:t>
      </w:r>
    </w:p>
    <w:p w:rsidR="00000000" w:rsidDel="00000000" w:rsidP="00000000" w:rsidRDefault="00000000" w:rsidRPr="00000000" w14:paraId="00000060">
      <w:pPr>
        <w:numPr>
          <w:ilvl w:val="0"/>
          <w:numId w:val="6"/>
        </w:numPr>
        <w:spacing w:after="0" w:afterAutospacing="0" w:before="240" w:lineRule="auto"/>
        <w:ind w:left="1440" w:hanging="360"/>
      </w:pPr>
      <w:r w:rsidDel="00000000" w:rsidR="00000000" w:rsidRPr="00000000">
        <w:rPr>
          <w:rtl w:val="0"/>
        </w:rPr>
        <w:t xml:space="preserve">are strategic</w:t>
      </w:r>
    </w:p>
    <w:p w:rsidR="00000000" w:rsidDel="00000000" w:rsidP="00000000" w:rsidRDefault="00000000" w:rsidRPr="00000000" w14:paraId="00000061">
      <w:pPr>
        <w:numPr>
          <w:ilvl w:val="0"/>
          <w:numId w:val="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are disciplined</w:t>
      </w:r>
    </w:p>
    <w:p w:rsidR="00000000" w:rsidDel="00000000" w:rsidP="00000000" w:rsidRDefault="00000000" w:rsidRPr="00000000" w14:paraId="00000062">
      <w:pPr>
        <w:numPr>
          <w:ilvl w:val="0"/>
          <w:numId w:val="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are organised</w:t>
      </w:r>
    </w:p>
    <w:p w:rsidR="00000000" w:rsidDel="00000000" w:rsidP="00000000" w:rsidRDefault="00000000" w:rsidRPr="00000000" w14:paraId="00000063">
      <w:pPr>
        <w:numPr>
          <w:ilvl w:val="0"/>
          <w:numId w:val="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understand where power sits</w:t>
      </w:r>
    </w:p>
    <w:p w:rsidR="00000000" w:rsidDel="00000000" w:rsidP="00000000" w:rsidRDefault="00000000" w:rsidRPr="00000000" w14:paraId="00000064">
      <w:pPr>
        <w:numPr>
          <w:ilvl w:val="0"/>
          <w:numId w:val="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build strong relationships</w:t>
      </w:r>
    </w:p>
    <w:p w:rsidR="00000000" w:rsidDel="00000000" w:rsidP="00000000" w:rsidRDefault="00000000" w:rsidRPr="00000000" w14:paraId="00000065">
      <w:pPr>
        <w:numPr>
          <w:ilvl w:val="0"/>
          <w:numId w:val="6"/>
        </w:numPr>
        <w:spacing w:after="0" w:afterAutospacing="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tap into broader public feeling</w:t>
      </w:r>
    </w:p>
    <w:p w:rsidR="00000000" w:rsidDel="00000000" w:rsidP="00000000" w:rsidRDefault="00000000" w:rsidRPr="00000000" w14:paraId="00000066">
      <w:pPr>
        <w:numPr>
          <w:ilvl w:val="0"/>
          <w:numId w:val="6"/>
        </w:numPr>
        <w:spacing w:after="240" w:before="0" w:beforeAutospacing="0" w:lineRule="auto"/>
        <w:ind w:left="1440" w:hanging="360"/>
      </w:pPr>
      <w:r w:rsidDel="00000000" w:rsidR="00000000" w:rsidRPr="00000000">
        <w:rPr>
          <w:rtl w:val="0"/>
        </w:rPr>
        <w:t xml:space="preserve">shift narratives</w:t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b w:val="1"/>
          <w:bCs w:val="1"/>
          <w:highlight w:val="yellow"/>
          <w:rtl w:val="0"/>
        </w:rPr>
        <w:t xml:space="preserve">SLIDE 11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  <w:t xml:space="preserve">A lot of major social change started with relatively small groups of people who were initially dismissed.</w:t>
      </w:r>
    </w:p>
    <w:p w:rsidR="00000000" w:rsidDel="00000000" w:rsidP="00000000" w:rsidRDefault="00000000" w:rsidRPr="00000000" w14:paraId="00000069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  <w:t xml:space="preserve">Movements often look “sudden” at the end — but usually there were years of smaller organising efforts beforehand.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  <w:t xml:space="preserve">Sometimes really small groups can have influence if they’re strategic, organised, persistent, or able to shift public narratives.”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6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  <w:t xml:space="preserve">One of the reasons some campaigns are more effective than others is because they understand where power actually sits…and that’s the important part.</w:t>
      </w:r>
    </w:p>
    <w:p w:rsidR="00000000" w:rsidDel="00000000" w:rsidP="00000000" w:rsidRDefault="00000000" w:rsidRPr="00000000" w14:paraId="0000006C">
      <w:pPr>
        <w:spacing w:after="1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16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0:35–0:47</w:t>
      </w:r>
    </w:p>
    <w:p w:rsidR="00000000" w:rsidDel="00000000" w:rsidP="00000000" w:rsidRDefault="00000000" w:rsidRPr="00000000" w14:paraId="0000006E">
      <w:pPr>
        <w:rPr>
          <w:b w:val="1"/>
          <w:bCs w:val="1"/>
          <w:highlight w:val="yellow"/>
        </w:rPr>
      </w:pPr>
      <w:r w:rsidDel="00000000" w:rsidR="00000000" w:rsidRPr="00000000">
        <w:rPr>
          <w:b w:val="1"/>
          <w:bCs w:val="1"/>
          <w:highlight w:val="yellow"/>
          <w:rtl w:val="0"/>
        </w:rPr>
        <w:t xml:space="preserve">SLIDE 12</w:t>
      </w:r>
    </w:p>
    <w:p w:rsidR="00000000" w:rsidDel="00000000" w:rsidP="00000000" w:rsidRDefault="00000000" w:rsidRPr="00000000" w14:paraId="0000006F">
      <w:pPr>
        <w:rPr>
          <w:b w:val="1"/>
          <w:bCs w:val="1"/>
          <w:highlight w:val="yell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16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Power Mapping Activity</w:t>
      </w:r>
    </w:p>
    <w:p w:rsidR="00000000" w:rsidDel="00000000" w:rsidP="00000000" w:rsidRDefault="00000000" w:rsidRPr="00000000" w14:paraId="00000071">
      <w:pPr>
        <w:spacing w:after="160" w:lineRule="auto"/>
        <w:rPr/>
      </w:pPr>
      <w:r w:rsidDel="00000000" w:rsidR="00000000" w:rsidRPr="00000000">
        <w:rPr>
          <w:rtl w:val="0"/>
        </w:rPr>
        <w:t xml:space="preserve">Choose ONE issue:</w:t>
        <w:br w:type="textWrapping"/>
        <w:t xml:space="preserve"> Example:</w:t>
        <w:br w:type="textWrapping"/>
        <w:t xml:space="preserve"> “More Public Housing in SA”</w:t>
      </w:r>
    </w:p>
    <w:p w:rsidR="00000000" w:rsidDel="00000000" w:rsidP="00000000" w:rsidRDefault="00000000" w:rsidRPr="00000000" w14:paraId="00000072">
      <w:pPr>
        <w:spacing w:after="160" w:lineRule="auto"/>
        <w:rPr/>
      </w:pPr>
      <w:r w:rsidDel="00000000" w:rsidR="00000000" w:rsidRPr="00000000">
        <w:rPr>
          <w:rtl w:val="0"/>
        </w:rPr>
        <w:t xml:space="preserve">Discussion:</w:t>
      </w:r>
    </w:p>
    <w:p w:rsidR="00000000" w:rsidDel="00000000" w:rsidP="00000000" w:rsidRDefault="00000000" w:rsidRPr="00000000" w14:paraId="00000073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Who actually has decision-making power?</w:t>
      </w:r>
    </w:p>
    <w:p w:rsidR="00000000" w:rsidDel="00000000" w:rsidP="00000000" w:rsidRDefault="00000000" w:rsidRPr="00000000" w14:paraId="00000074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Who influences them?</w:t>
      </w:r>
    </w:p>
    <w:p w:rsidR="00000000" w:rsidDel="00000000" w:rsidP="00000000" w:rsidRDefault="00000000" w:rsidRPr="00000000" w14:paraId="00000075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What pressure points exist?</w:t>
      </w:r>
    </w:p>
    <w:p w:rsidR="00000000" w:rsidDel="00000000" w:rsidP="00000000" w:rsidRDefault="00000000" w:rsidRPr="00000000" w14:paraId="00000076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Who are allies?</w:t>
      </w:r>
    </w:p>
    <w:p w:rsidR="00000000" w:rsidDel="00000000" w:rsidP="00000000" w:rsidRDefault="00000000" w:rsidRPr="00000000" w14:paraId="00000077">
      <w:pPr>
        <w:numPr>
          <w:ilvl w:val="0"/>
          <w:numId w:val="5"/>
        </w:numPr>
        <w:ind w:left="720" w:hanging="360"/>
      </w:pPr>
      <w:r w:rsidDel="00000000" w:rsidR="00000000" w:rsidRPr="00000000">
        <w:rPr>
          <w:rtl w:val="0"/>
        </w:rPr>
        <w:t xml:space="preserve">What tactics might work?</w:t>
      </w:r>
    </w:p>
    <w:p w:rsidR="00000000" w:rsidDel="00000000" w:rsidP="00000000" w:rsidRDefault="00000000" w:rsidRPr="00000000" w14:paraId="0000007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/>
        <w:drawing>
          <wp:inline distB="114300" distT="114300" distL="114300" distR="114300">
            <wp:extent cx="6332400" cy="4216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32400" cy="4216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spacing w:after="16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160" w:lineRule="auto"/>
        <w:rPr/>
      </w:pPr>
      <w:r w:rsidDel="00000000" w:rsidR="00000000" w:rsidRPr="00000000">
        <w:rPr>
          <w:rtl w:val="0"/>
        </w:rPr>
        <w:t xml:space="preserve">We need to reframe our thought from being people who perceive ourselves as powerless individuals to potential collective actors/volunteers etc.</w:t>
      </w:r>
    </w:p>
    <w:p w:rsidR="00000000" w:rsidDel="00000000" w:rsidP="00000000" w:rsidRDefault="00000000" w:rsidRPr="00000000" w14:paraId="0000007C">
      <w:pPr>
        <w:spacing w:after="16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0:57–1:00</w:t>
      </w:r>
    </w:p>
    <w:p w:rsidR="00000000" w:rsidDel="00000000" w:rsidP="00000000" w:rsidRDefault="00000000" w:rsidRPr="00000000" w14:paraId="0000007D">
      <w:pPr>
        <w:spacing w:after="160" w:lineRule="auto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Final Reflection</w:t>
      </w:r>
    </w:p>
    <w:p w:rsidR="00000000" w:rsidDel="00000000" w:rsidP="00000000" w:rsidRDefault="00000000" w:rsidRPr="00000000" w14:paraId="0000007E">
      <w:pPr>
        <w:spacing w:after="160" w:lineRule="auto"/>
        <w:rPr/>
      </w:pPr>
      <w:r w:rsidDel="00000000" w:rsidR="00000000" w:rsidRPr="00000000">
        <w:rPr>
          <w:rtl w:val="0"/>
        </w:rPr>
        <w:t xml:space="preserve">Not sure what to ask them, something like “What’s one idea you’re leaving with tonight?” or “What’s one thing this session made you think about differently?” Any suggestions?</w:t>
      </w:r>
    </w:p>
    <w:p w:rsidR="00000000" w:rsidDel="00000000" w:rsidP="00000000" w:rsidRDefault="00000000" w:rsidRPr="00000000" w14:paraId="0000007F">
      <w:pPr>
        <w:spacing w:after="160" w:lineRule="auto"/>
        <w:rPr/>
      </w:pPr>
      <w:r w:rsidDel="00000000" w:rsidR="00000000" w:rsidRPr="00000000">
        <w:rPr>
          <w:rtl w:val="0"/>
        </w:rPr>
        <w:t xml:space="preserve">Do we know what our next online session is and the date, we can announce it?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133.8582677165355" w:top="1133.8582677165355" w:left="1133.8582677165355" w:right="1133.8582677165355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